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21E4" w14:textId="77777777" w:rsidR="00D55B51" w:rsidRDefault="00D55B51" w:rsidP="00D55B51">
      <w:pPr>
        <w:keepNext/>
        <w:spacing w:after="0" w:line="240" w:lineRule="auto"/>
        <w:ind w:left="1080"/>
        <w:outlineLvl w:val="0"/>
        <w:rPr>
          <w:rFonts w:ascii="Times New Roman" w:hAnsi="Times New Roman"/>
          <w:bCs/>
          <w:kern w:val="32"/>
          <w:sz w:val="28"/>
          <w:szCs w:val="28"/>
          <w:lang w:eastAsia="ru-RU"/>
        </w:rPr>
      </w:pPr>
    </w:p>
    <w:p w14:paraId="00D7F5F1" w14:textId="77777777" w:rsidR="00D55B51" w:rsidRDefault="00D55B51" w:rsidP="00D55B5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kern w:val="32"/>
          <w:sz w:val="28"/>
          <w:szCs w:val="28"/>
          <w:lang w:eastAsia="ru-RU"/>
        </w:rPr>
        <w:t xml:space="preserve">АННОТАЦИЯ </w:t>
      </w:r>
    </w:p>
    <w:p w14:paraId="6C22FFCA" w14:textId="77777777" w:rsidR="009228CA" w:rsidRDefault="00D55B51" w:rsidP="00D55B5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kern w:val="32"/>
          <w:sz w:val="28"/>
          <w:szCs w:val="28"/>
          <w:lang w:eastAsia="ru-RU"/>
        </w:rPr>
        <w:t>К РАБОЧЕЙ ПРОГРАММЫ ПЕДАГОГА-ПСИХОЛОГА</w:t>
      </w:r>
    </w:p>
    <w:p w14:paraId="5C97E03F" w14:textId="25F3F984" w:rsidR="00D55B51" w:rsidRDefault="009228CA" w:rsidP="00D55B5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kern w:val="32"/>
          <w:sz w:val="28"/>
          <w:szCs w:val="28"/>
          <w:lang w:eastAsia="ru-RU"/>
        </w:rPr>
        <w:t xml:space="preserve"> МАДОУ «</w:t>
      </w:r>
      <w:proofErr w:type="spellStart"/>
      <w:r>
        <w:rPr>
          <w:rFonts w:ascii="Times New Roman" w:hAnsi="Times New Roman"/>
          <w:b/>
          <w:bCs/>
          <w:i/>
          <w:kern w:val="32"/>
          <w:sz w:val="28"/>
          <w:szCs w:val="28"/>
          <w:lang w:eastAsia="ru-RU"/>
        </w:rPr>
        <w:t>Билингвальный</w:t>
      </w:r>
      <w:proofErr w:type="spellEnd"/>
      <w:r>
        <w:rPr>
          <w:rFonts w:ascii="Times New Roman" w:hAnsi="Times New Roman"/>
          <w:b/>
          <w:bCs/>
          <w:i/>
          <w:kern w:val="32"/>
          <w:sz w:val="28"/>
          <w:szCs w:val="28"/>
          <w:lang w:eastAsia="ru-RU"/>
        </w:rPr>
        <w:t xml:space="preserve"> детский сад №166 комбинированного вида» Советского района г Казани</w:t>
      </w:r>
    </w:p>
    <w:p w14:paraId="4982C879" w14:textId="29C67BB2" w:rsidR="00D55B51" w:rsidRDefault="00D55B51" w:rsidP="00D55B51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психопрофилактика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>, психодиагностика, психокоррекция, психологическое консультирование и поддержка деятельности ДОУ в работе с детьми от 3 до 7 (8) лет, родителями воспитанников и педагогами МАДОУ</w:t>
      </w:r>
      <w:r w:rsidR="009228CA">
        <w:rPr>
          <w:rFonts w:ascii="Times New Roman" w:eastAsia="Calibri" w:hAnsi="Times New Roman"/>
          <w:sz w:val="28"/>
          <w:szCs w:val="28"/>
          <w:lang w:eastAsia="ru-RU"/>
        </w:rPr>
        <w:t xml:space="preserve"> №166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. </w:t>
      </w:r>
    </w:p>
    <w:p w14:paraId="39519FE7" w14:textId="77777777" w:rsidR="00D55B51" w:rsidRDefault="00D55B51" w:rsidP="00D55B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Рабочая программа включает в себя организацию психологического сопровождения деятельности МАДОУ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с учетом </w:t>
      </w:r>
      <w:r>
        <w:rPr>
          <w:rFonts w:ascii="Times New Roman" w:hAnsi="Times New Roman"/>
          <w:sz w:val="28"/>
          <w:szCs w:val="28"/>
          <w:lang w:eastAsia="ru-RU"/>
        </w:rPr>
        <w:t xml:space="preserve">возрастных и индивидуальных особенностей детей с ограниченными возможностями здоровья (различные сочетания ортопедических нарушений) по основным направлениям – социально-коммуникативное развитие; познавательное развитие; речевое развитие; художественно-эстетическое развитие; физическое развитие </w:t>
      </w:r>
    </w:p>
    <w:p w14:paraId="0B702182" w14:textId="77777777" w:rsidR="00D55B51" w:rsidRDefault="00D55B51" w:rsidP="00D55B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Программе учитываются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 с ограниченными возможностями здоровья (нарушения опорно-двигательного аппарата), возможности освоения ребенком ООП МАДОУ на разных этапах ее реализации.</w:t>
      </w:r>
    </w:p>
    <w:p w14:paraId="67C241BB" w14:textId="77777777" w:rsidR="00D55B51" w:rsidRDefault="00D55B51" w:rsidP="00D55B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Учитывая специфику профессиональной деятельности педагога-психолога ДОУ, значительное место уделяется целенаправленной деятельности по профилактике, поддержанию и коррекции нарушений развития детей.   </w:t>
      </w:r>
    </w:p>
    <w:p w14:paraId="2260840B" w14:textId="77777777" w:rsidR="00D55B51" w:rsidRDefault="00D55B51" w:rsidP="00D55B51">
      <w:pPr>
        <w:keepNext/>
        <w:spacing w:after="0" w:line="240" w:lineRule="auto"/>
        <w:outlineLvl w:val="2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Verdana" w:hAnsi="Times New Roman"/>
          <w:b/>
          <w:i/>
          <w:color w:val="000000"/>
          <w:spacing w:val="-4"/>
          <w:sz w:val="28"/>
          <w:szCs w:val="28"/>
          <w:lang w:eastAsia="ru-RU"/>
        </w:rPr>
        <w:t>Цели и задачи реализации Программы</w:t>
      </w:r>
    </w:p>
    <w:p w14:paraId="6BB65D0E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сформирована как программа </w:t>
      </w:r>
      <w:r>
        <w:rPr>
          <w:rFonts w:ascii="Times New Roman" w:hAnsi="Times New Roman"/>
          <w:color w:val="000000"/>
          <w:sz w:val="28"/>
          <w:szCs w:val="28"/>
        </w:rPr>
        <w:t>комплексного сопровождения и</w:t>
      </w:r>
      <w:r>
        <w:rPr>
          <w:rFonts w:ascii="Times New Roman" w:hAnsi="Times New Roman"/>
          <w:sz w:val="28"/>
          <w:szCs w:val="28"/>
        </w:rPr>
        <w:t xml:space="preserve">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14:paraId="4E1CD1BB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Исходным положением для формирования Программы является системно – ориентированный подход, обеспечивающий создание условий для осуществления права свободного выбора различных альтернатив развития (индивидуальная траектория развития). </w:t>
      </w:r>
    </w:p>
    <w:p w14:paraId="42A6BF49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Психологическое сопровождение рассматривается как стратегия работы педагога-психолога МАДОУ, направленная на создание социально-психологических условий для успешного развития и обучения каждого ребенка. </w:t>
      </w:r>
    </w:p>
    <w:p w14:paraId="120530E2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Педагог-психолог МАДОУ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14:paraId="6C310E03" w14:textId="77777777" w:rsidR="00D55B51" w:rsidRDefault="00D55B51" w:rsidP="00D55B51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программы - определение основных направлений психологического сопровождения реализации образовательных инициатив для </w:t>
      </w:r>
      <w:r>
        <w:rPr>
          <w:rFonts w:ascii="Times New Roman" w:hAnsi="Times New Roman"/>
          <w:sz w:val="28"/>
          <w:szCs w:val="28"/>
          <w:lang w:eastAsia="ru-RU"/>
        </w:rPr>
        <w:t>обеспечения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 формирования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0F386F8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цель конкретизируется в следующих </w:t>
      </w:r>
      <w:r>
        <w:rPr>
          <w:rFonts w:ascii="Times New Roman" w:hAnsi="Times New Roman"/>
          <w:b/>
          <w:color w:val="000000"/>
          <w:sz w:val="28"/>
          <w:szCs w:val="28"/>
        </w:rPr>
        <w:t>задачах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098DB7EE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предупреждать возникновение проблем развития ребенка; </w:t>
      </w:r>
    </w:p>
    <w:p w14:paraId="1CD5E527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оказать помощь (содействие) ребенку в решении актуальных задач развития, обучения и социализации; </w:t>
      </w:r>
    </w:p>
    <w:p w14:paraId="54C4CBC7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повышать психолого-педагогическую компетентность (психологическую культуру) родителей воспитанников и педагогов; </w:t>
      </w:r>
    </w:p>
    <w:p w14:paraId="1CCA7D7E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обеспечить психологическое сопровождение разработки и реализации Основной общеобразовательной программы и программы развития ДОУ в целом.</w:t>
      </w:r>
    </w:p>
    <w:p w14:paraId="1F3D0957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Задачи психологического сопровождения конкретизируются в зависимости от возраста детей, уровня их развития.</w:t>
      </w:r>
    </w:p>
    <w:p w14:paraId="039C1BC9" w14:textId="77777777" w:rsidR="00D55B51" w:rsidRDefault="00D55B51" w:rsidP="00D55B5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Возрастные и иные категории детей</w:t>
      </w:r>
      <w:r>
        <w:rPr>
          <w:rFonts w:ascii="Times New Roman" w:hAnsi="Times New Roman"/>
          <w:sz w:val="28"/>
          <w:szCs w:val="28"/>
          <w:lang w:eastAsia="ru-RU"/>
        </w:rPr>
        <w:t>, на которых ориентирована Рабочая программа педагога-психолога, в том числе категории детей с ограниченными возможностями здоровья.</w:t>
      </w:r>
    </w:p>
    <w:p w14:paraId="16E2A4F2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Функционирует 6 групп для детей дошкольного возраста.  </w:t>
      </w:r>
    </w:p>
    <w:p w14:paraId="0FDE90DD" w14:textId="77777777" w:rsidR="00D55B51" w:rsidRDefault="00D55B51" w:rsidP="00D55B5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Наполняемость группы определяется с учетом возраста детей.</w:t>
      </w:r>
    </w:p>
    <w:p w14:paraId="6868238F" w14:textId="77777777" w:rsidR="00D55B51" w:rsidRDefault="00D55B51" w:rsidP="00D55B51">
      <w:pPr>
        <w:keepNext/>
        <w:spacing w:after="0" w:line="240" w:lineRule="auto"/>
        <w:outlineLvl w:val="2"/>
        <w:rPr>
          <w:rFonts w:ascii="Cambria" w:hAnsi="Cambria"/>
          <w:i/>
          <w:color w:val="000000"/>
          <w:sz w:val="28"/>
          <w:szCs w:val="28"/>
          <w:lang w:eastAsia="ru-RU"/>
        </w:rPr>
      </w:pPr>
    </w:p>
    <w:p w14:paraId="7E290468" w14:textId="77777777" w:rsidR="00D55B51" w:rsidRDefault="00D55B51" w:rsidP="00D55B51">
      <w:pPr>
        <w:keepNext/>
        <w:spacing w:after="0" w:line="240" w:lineRule="auto"/>
        <w:outlineLvl w:val="2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i/>
          <w:sz w:val="28"/>
          <w:szCs w:val="28"/>
          <w:u w:val="single"/>
          <w:lang w:eastAsia="ru-RU"/>
        </w:rPr>
        <w:t>Особенности взаимодействия педагогического коллектива с семьями воспитанников</w:t>
      </w:r>
    </w:p>
    <w:p w14:paraId="069AF35C" w14:textId="77777777" w:rsidR="00D55B51" w:rsidRDefault="00D55B51" w:rsidP="00D55B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В основу совместной деятельности семьи и дошкольного учреждения заложены следующие </w:t>
      </w:r>
      <w:r>
        <w:rPr>
          <w:rFonts w:ascii="Times New Roman" w:hAnsi="Times New Roman"/>
          <w:b/>
          <w:sz w:val="28"/>
          <w:szCs w:val="28"/>
          <w:lang w:eastAsia="ru-RU"/>
        </w:rPr>
        <w:t>принципы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14:paraId="0176C15B" w14:textId="77777777" w:rsidR="00D55B51" w:rsidRDefault="00D55B51" w:rsidP="00D55B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единый подход к процессу воспитания ребёнка;</w:t>
      </w:r>
    </w:p>
    <w:p w14:paraId="43E464A0" w14:textId="77777777" w:rsidR="00D55B51" w:rsidRDefault="00D55B51" w:rsidP="00D55B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открытость дошкольного учреждения для родителей;</w:t>
      </w:r>
    </w:p>
    <w:p w14:paraId="2BF51A2E" w14:textId="77777777" w:rsidR="00D55B51" w:rsidRDefault="00D55B51" w:rsidP="00D55B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взаимное доверие  во взаимоотношениях педагогов и родителей;</w:t>
      </w:r>
    </w:p>
    <w:p w14:paraId="74FA23A9" w14:textId="77777777" w:rsidR="00D55B51" w:rsidRDefault="00D55B51" w:rsidP="00D55B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уважение и доброжелательность друг к другу;</w:t>
      </w:r>
    </w:p>
    <w:p w14:paraId="3B36F924" w14:textId="77777777" w:rsidR="00D55B51" w:rsidRDefault="00D55B51" w:rsidP="00D55B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дифференцированный подход к каждой семье;</w:t>
      </w:r>
    </w:p>
    <w:p w14:paraId="47009F89" w14:textId="77777777" w:rsidR="00D55B51" w:rsidRDefault="00D55B51" w:rsidP="00D55B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равно ответственность родителей и педагогов.</w:t>
      </w:r>
    </w:p>
    <w:p w14:paraId="7DF53337" w14:textId="77777777" w:rsidR="00D55B51" w:rsidRDefault="00D55B51" w:rsidP="00D55B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14:paraId="42BACD20" w14:textId="77777777" w:rsidR="00D55B51" w:rsidRDefault="00D55B51" w:rsidP="00D55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семьями воспитанников;</w:t>
      </w:r>
    </w:p>
    <w:p w14:paraId="135C201E" w14:textId="77777777" w:rsidR="00D55B51" w:rsidRDefault="00D55B51" w:rsidP="00D55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 будущими родителями. </w:t>
      </w:r>
    </w:p>
    <w:p w14:paraId="5048CA0E" w14:textId="77777777" w:rsidR="00D55B51" w:rsidRDefault="00D55B51" w:rsidP="00D55B5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Основная </w:t>
      </w:r>
      <w:r>
        <w:rPr>
          <w:rFonts w:ascii="Times New Roman" w:hAnsi="Times New Roman"/>
          <w:b/>
          <w:sz w:val="28"/>
          <w:szCs w:val="28"/>
          <w:lang w:eastAsia="ru-RU"/>
        </w:rPr>
        <w:t>цель</w:t>
      </w:r>
      <w:r>
        <w:rPr>
          <w:rFonts w:ascii="Times New Roman" w:hAnsi="Times New Roman"/>
          <w:sz w:val="28"/>
          <w:szCs w:val="28"/>
          <w:lang w:eastAsia="ru-RU"/>
        </w:rPr>
        <w:t xml:space="preserve">  взаимодействия ДОУ с родителями: Возрождение традиций семейного воспитания и вовлечение семьи в воспитательно-образовательный процесс </w:t>
      </w:r>
    </w:p>
    <w:p w14:paraId="137C6CE8" w14:textId="77777777" w:rsidR="00D55B51" w:rsidRDefault="00D55B51" w:rsidP="00D55B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Задачи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14:paraId="276AB063" w14:textId="77777777" w:rsidR="00D55B51" w:rsidRDefault="00D55B51" w:rsidP="00D55B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формирование психолого-педагогических знаний родителей;</w:t>
      </w:r>
    </w:p>
    <w:p w14:paraId="42FD90F8" w14:textId="77777777" w:rsidR="00D55B51" w:rsidRDefault="00D55B51" w:rsidP="00D55B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приобщение родителей к участию  в жизни ДОУ;</w:t>
      </w:r>
    </w:p>
    <w:p w14:paraId="14AF4D1E" w14:textId="77777777" w:rsidR="00D55B51" w:rsidRDefault="00D55B51" w:rsidP="00D55B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оказание помощи семьям воспитанников в развитии, воспитании и обучении детей;</w:t>
      </w:r>
    </w:p>
    <w:p w14:paraId="242E3544" w14:textId="77777777" w:rsidR="00D55B51" w:rsidRDefault="00D55B51" w:rsidP="00D55B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изучение и пропаганда лучшего семейного опыта.</w:t>
      </w:r>
    </w:p>
    <w:p w14:paraId="1BBE427A" w14:textId="77777777" w:rsidR="00D55B51" w:rsidRDefault="00D55B51" w:rsidP="00D55B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истема работы с родителями  включает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6D0914D0" w14:textId="77777777" w:rsidR="00D55B51" w:rsidRDefault="00D55B51" w:rsidP="00D55B51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14:paraId="10706F3E" w14:textId="77777777" w:rsidR="00D55B51" w:rsidRDefault="00D55B51" w:rsidP="00D55B51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ознакомление родителей с содержанием работы  ДОУ, направленной на физическое, психическое и социально-эмоциональное развитие ребенка;</w:t>
      </w:r>
    </w:p>
    <w:p w14:paraId="446864C8" w14:textId="77777777" w:rsidR="00D55B51" w:rsidRDefault="00D55B51" w:rsidP="00D55B51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14:paraId="73EF1C87" w14:textId="77777777" w:rsidR="00D55B51" w:rsidRDefault="00D55B51" w:rsidP="00D55B51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14:paraId="37265903" w14:textId="77777777" w:rsidR="00D55B51" w:rsidRDefault="00D55B51" w:rsidP="00D55B51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     </w:t>
      </w:r>
    </w:p>
    <w:p w14:paraId="6274B917" w14:textId="77777777" w:rsidR="00930076" w:rsidRDefault="00930076"/>
    <w:sectPr w:rsidR="0093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AE"/>
    <w:rsid w:val="009228CA"/>
    <w:rsid w:val="00930076"/>
    <w:rsid w:val="00D55B51"/>
    <w:rsid w:val="00ED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FF1C"/>
  <w15:chartTrackingRefBased/>
  <w15:docId w15:val="{0237DCC2-4983-4852-959F-2A5EA45F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B5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2021-06-30T13:54:00Z</dcterms:created>
  <dcterms:modified xsi:type="dcterms:W3CDTF">2022-11-18T17:36:00Z</dcterms:modified>
</cp:coreProperties>
</file>